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湖北省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市场监管局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 江西省市场监管局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度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能力验证计划报名表</w:t>
      </w:r>
    </w:p>
    <w:tbl>
      <w:tblPr>
        <w:tblStyle w:val="4"/>
        <w:tblpPr w:leftFromText="180" w:rightFromText="180" w:vertAnchor="text" w:horzAnchor="margin" w:tblpXSpec="center" w:tblpY="215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33"/>
        <w:gridCol w:w="1134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27" w:type="dxa"/>
            <w:gridSpan w:val="3"/>
            <w:tcBorders>
              <w:top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260" w:lineRule="exact"/>
              <w:ind w:left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大米中镉(以Cd计)的测定</w:t>
            </w:r>
          </w:p>
          <w:p>
            <w:pPr>
              <w:spacing w:line="260" w:lineRule="exact"/>
              <w:ind w:left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复合肥料中氯离子含量的测定</w:t>
            </w:r>
          </w:p>
          <w:p>
            <w:pPr>
              <w:spacing w:line="260" w:lineRule="exact"/>
              <w:ind w:left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土工布宽条拉伸性能测试</w:t>
            </w:r>
          </w:p>
          <w:p>
            <w:pPr>
              <w:spacing w:line="26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水中总磷含量测试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28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实验室名称/法人单位名称</w:t>
            </w:r>
          </w:p>
        </w:tc>
        <w:tc>
          <w:tcPr>
            <w:tcW w:w="6627" w:type="dxa"/>
            <w:gridSpan w:val="3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28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6627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实验室负责人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960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拟采用方法</w:t>
            </w:r>
          </w:p>
        </w:tc>
        <w:tc>
          <w:tcPr>
            <w:tcW w:w="2960" w:type="dxa"/>
            <w:vMerge w:val="restart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sz w:val="24"/>
              </w:rPr>
            </w:pPr>
          </w:p>
        </w:tc>
        <w:tc>
          <w:tcPr>
            <w:tcW w:w="2960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60" w:lineRule="exact"/>
              <w:jc w:val="center"/>
              <w:rPr>
                <w:sz w:val="24"/>
              </w:rPr>
            </w:pPr>
          </w:p>
        </w:tc>
        <w:tc>
          <w:tcPr>
            <w:tcW w:w="296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8455" w:type="dxa"/>
            <w:gridSpan w:val="4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before="120" w:line="260" w:lineRule="exact"/>
              <w:rPr>
                <w:b/>
                <w:sz w:val="24"/>
              </w:rPr>
            </w:pPr>
          </w:p>
          <w:p>
            <w:pPr>
              <w:spacing w:before="120"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说明：</w:t>
            </w:r>
          </w:p>
          <w:p>
            <w:pPr>
              <w:tabs>
                <w:tab w:val="left" w:pos="540"/>
              </w:tabs>
              <w:snapToGrid w:val="0"/>
              <w:spacing w:before="100" w:line="420" w:lineRule="exact"/>
              <w:ind w:left="425" w:firstLine="7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请选择参加能力验证的项目名称；</w:t>
            </w:r>
          </w:p>
          <w:p>
            <w:pPr>
              <w:tabs>
                <w:tab w:val="left" w:pos="540"/>
              </w:tabs>
              <w:snapToGrid w:val="0"/>
              <w:spacing w:before="100" w:line="420" w:lineRule="exact"/>
              <w:ind w:left="425" w:firstLine="7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实验室应独立完成能力验证计划项目的试验；</w:t>
            </w:r>
          </w:p>
          <w:p>
            <w:pPr>
              <w:tabs>
                <w:tab w:val="left" w:pos="540"/>
              </w:tabs>
              <w:snapToGrid w:val="0"/>
              <w:spacing w:before="100" w:line="420" w:lineRule="exact"/>
              <w:ind w:left="425" w:firstLine="7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在能力验证结果报告中，出于为实验室保密原因，均以实验室的参加代码表述。</w:t>
            </w:r>
          </w:p>
          <w:p>
            <w:pPr>
              <w:tabs>
                <w:tab w:val="left" w:pos="-180"/>
              </w:tabs>
              <w:snapToGrid w:val="0"/>
              <w:spacing w:before="100" w:line="260" w:lineRule="exact"/>
              <w:ind w:firstLine="480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>
            <w:pPr>
              <w:spacing w:line="260" w:lineRule="exact"/>
              <w:ind w:firstLine="4488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实验室负责人签名：</w:t>
            </w:r>
          </w:p>
          <w:p>
            <w:pPr>
              <w:spacing w:line="260" w:lineRule="exact"/>
              <w:ind w:firstLine="4488" w:firstLineChars="170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88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实验室（盖章）：                                          </w:t>
            </w:r>
          </w:p>
          <w:p>
            <w:pPr>
              <w:spacing w:before="120" w:after="120" w:line="26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  月     日</w:t>
            </w:r>
          </w:p>
        </w:tc>
      </w:tr>
    </w:tbl>
    <w:p>
      <w:pPr>
        <w:rPr>
          <w:rFonts w:ascii="宋体" w:hAnsi="宋体"/>
          <w:b/>
          <w:color w:val="FF0000"/>
          <w:spacing w:val="-20"/>
          <w:sz w:val="44"/>
          <w:szCs w:val="44"/>
        </w:rPr>
      </w:pPr>
    </w:p>
    <w:p>
      <w:pPr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tabs>
          <w:tab w:val="left" w:pos="8256"/>
        </w:tabs>
        <w:ind w:right="1376" w:rightChars="400"/>
        <w:jc w:val="center"/>
        <w:rPr>
          <w:rFonts w:ascii="仿宋_GB2312" w:eastAsia="仿宋_GB2312"/>
          <w:szCs w:val="32"/>
        </w:rPr>
      </w:pPr>
    </w:p>
    <w:p>
      <w:pPr>
        <w:pStyle w:val="3"/>
        <w:pBdr>
          <w:bottom w:val="none" w:color="auto" w:sz="0" w:space="0"/>
        </w:pBdr>
        <w:tabs>
          <w:tab w:val="clear" w:pos="4153"/>
          <w:tab w:val="clear" w:pos="8306"/>
        </w:tabs>
        <w:adjustRightInd w:val="0"/>
        <w:spacing w:line="360" w:lineRule="auto"/>
        <w:jc w:val="both"/>
        <w:rPr>
          <w:rFonts w:ascii="仿宋_GB2312" w:eastAsia="仿宋_GB231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134" w:bottom="1134" w:left="1134" w:header="0" w:footer="1021" w:gutter="0"/>
      <w:cols w:space="425" w:num="1"/>
      <w:titlePg/>
      <w:docGrid w:type="linesAndChars" w:linePitch="623" w:charSpace="4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96" w:wrap="around" w:vAnchor="text" w:hAnchor="page" w:x="9066" w:y="-5"/>
      <w:rPr>
        <w:rStyle w:val="6"/>
        <w:sz w:val="28"/>
      </w:rPr>
    </w:pPr>
    <w:r>
      <w:rPr>
        <w:rStyle w:val="6"/>
        <w:rFonts w:hint="eastAsia"/>
        <w:sz w:val="28"/>
      </w:rPr>
      <w:t xml:space="preserve">    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43" w:wrap="around" w:vAnchor="text" w:hAnchor="margin" w:xAlign="outside" w:y="-28"/>
      <w:rPr>
        <w:rStyle w:val="6"/>
        <w:sz w:val="28"/>
      </w:rPr>
    </w:pPr>
    <w:r>
      <w:rPr>
        <w:rStyle w:val="6"/>
        <w:rFonts w:hint="eastAsia"/>
        <w:sz w:val="28"/>
      </w:rPr>
      <w:t xml:space="preserve">   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4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jNDE5ZGI5OTI1Mjc0N2E4ZDliOGVlMzllZDM3OWIifQ=="/>
  </w:docVars>
  <w:rsids>
    <w:rsidRoot w:val="00B01165"/>
    <w:rsid w:val="00240292"/>
    <w:rsid w:val="002939AA"/>
    <w:rsid w:val="002B1E35"/>
    <w:rsid w:val="003B30F1"/>
    <w:rsid w:val="00B01165"/>
    <w:rsid w:val="00B237CE"/>
    <w:rsid w:val="00C068BB"/>
    <w:rsid w:val="00C71BD4"/>
    <w:rsid w:val="00DF4E52"/>
    <w:rsid w:val="00E71027"/>
    <w:rsid w:val="3ECB5B49"/>
    <w:rsid w:val="3FF78534"/>
    <w:rsid w:val="61430A98"/>
    <w:rsid w:val="7DFF533C"/>
    <w:rsid w:val="7FFE9D56"/>
    <w:rsid w:val="FFCF9546"/>
    <w:rsid w:val="FFF72226"/>
    <w:rsid w:val="FF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217</Words>
  <Characters>220</Characters>
  <Lines>3</Lines>
  <Paragraphs>1</Paragraphs>
  <TotalTime>4</TotalTime>
  <ScaleCrop>false</ScaleCrop>
  <LinksUpToDate>false</LinksUpToDate>
  <CharactersWithSpaces>375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2017-04-22T00:09:00Z</dcterms:created>
  <dc:creator>向亚玲</dc:creator>
  <cp:lastModifiedBy>ruijie</cp:lastModifiedBy>
  <dcterms:modified xsi:type="dcterms:W3CDTF">2023-06-13T15:52:22Z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13A5240D9B2C445DA9A3CDD70BCF2FCD_12</vt:lpwstr>
  </property>
</Properties>
</file>