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E7" w:rsidRDefault="00976DE7" w:rsidP="00976DE7">
      <w:pPr>
        <w:pStyle w:val="a3"/>
        <w:widowControl/>
        <w:spacing w:line="360" w:lineRule="auto"/>
        <w:ind w:right="560"/>
        <w:jc w:val="left"/>
        <w:rPr>
          <w:rFonts w:ascii="方正黑体_GBK" w:eastAsia="方正黑体_GBK" w:hAnsi="仿宋_GB2312" w:cs="仿宋_GB2312"/>
          <w:sz w:val="32"/>
          <w:szCs w:val="32"/>
        </w:rPr>
      </w:pPr>
      <w:r w:rsidRPr="00462C62">
        <w:rPr>
          <w:rFonts w:ascii="方正黑体_GBK" w:eastAsia="方正黑体_GBK" w:hAnsi="仿宋_GB2312" w:cs="仿宋_GB2312" w:hint="eastAsia"/>
          <w:sz w:val="32"/>
          <w:szCs w:val="32"/>
        </w:rPr>
        <w:t>附件</w:t>
      </w:r>
    </w:p>
    <w:p w:rsidR="008E2567" w:rsidRDefault="008E2567" w:rsidP="008E2567">
      <w:pPr>
        <w:pStyle w:val="a3"/>
        <w:widowControl/>
        <w:spacing w:line="440" w:lineRule="exact"/>
        <w:ind w:right="561"/>
        <w:jc w:val="left"/>
        <w:rPr>
          <w:rFonts w:ascii="方正黑体_GBK" w:eastAsia="方正黑体_GBK" w:hAnsi="仿宋_GB2312" w:cs="仿宋_GB2312"/>
          <w:sz w:val="32"/>
          <w:szCs w:val="32"/>
        </w:rPr>
      </w:pPr>
    </w:p>
    <w:p w:rsidR="002A0A3A" w:rsidRPr="00722069" w:rsidRDefault="002A0A3A" w:rsidP="002A0A3A">
      <w:pPr>
        <w:pStyle w:val="a3"/>
        <w:widowControl/>
        <w:spacing w:line="600" w:lineRule="exact"/>
        <w:jc w:val="center"/>
        <w:rPr>
          <w:rFonts w:ascii="方正黑体_GBK" w:eastAsia="方正黑体_GBK" w:hAnsi="仿宋_GB2312" w:cs="仿宋_GB2312"/>
          <w:sz w:val="32"/>
          <w:szCs w:val="32"/>
        </w:rPr>
      </w:pPr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湖北省产品质量监督检验研究院</w:t>
      </w: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（含分院）</w:t>
      </w:r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2</w:t>
      </w:r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年公开招聘工作人员拟聘用人员名单</w:t>
      </w:r>
    </w:p>
    <w:tbl>
      <w:tblPr>
        <w:tblpPr w:leftFromText="180" w:rightFromText="180" w:vertAnchor="text" w:horzAnchor="margin" w:tblpXSpec="center" w:tblpY="289"/>
        <w:tblW w:w="109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1828"/>
        <w:gridCol w:w="1007"/>
        <w:gridCol w:w="992"/>
        <w:gridCol w:w="709"/>
        <w:gridCol w:w="1275"/>
        <w:gridCol w:w="1560"/>
        <w:gridCol w:w="2395"/>
        <w:gridCol w:w="723"/>
      </w:tblGrid>
      <w:tr w:rsidR="005C20F9" w:rsidTr="00B930F9">
        <w:trPr>
          <w:trHeight w:val="82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widowControl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招聘单位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招聘</w:t>
            </w:r>
          </w:p>
          <w:p w:rsidR="002A0A3A" w:rsidRPr="007C0B8B" w:rsidRDefault="002A0A3A" w:rsidP="00FA23D3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widowControl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widowControl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pStyle w:val="a3"/>
              <w:widowControl/>
              <w:spacing w:line="360" w:lineRule="auto"/>
              <w:jc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pStyle w:val="a3"/>
              <w:widowControl/>
              <w:spacing w:line="360" w:lineRule="auto"/>
              <w:jc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B930F9">
            <w:pPr>
              <w:widowControl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备注</w:t>
            </w:r>
          </w:p>
        </w:tc>
      </w:tr>
      <w:tr w:rsidR="005C20F9" w:rsidRPr="007714F2" w:rsidTr="00B930F9">
        <w:trPr>
          <w:trHeight w:val="793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湖北省产品质量监督检验研究院(本院)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检验岗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余航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1993.06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硕士研究生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武汉工程大学</w:t>
            </w:r>
          </w:p>
          <w:p w:rsidR="005C20F9" w:rsidRPr="007C0B8B" w:rsidRDefault="005C20F9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分析化学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5C20F9" w:rsidRPr="007714F2" w:rsidTr="00B930F9">
        <w:trPr>
          <w:trHeight w:val="82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2</w:t>
            </w: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检验岗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杨孟迪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</w:t>
            </w:r>
            <w:r w:rsidRPr="007C0B8B">
              <w:rPr>
                <w:rFonts w:ascii="方正仿宋_GBK" w:eastAsia="方正仿宋_GBK" w:hAnsi="仿宋" w:cs="仿宋"/>
                <w:sz w:val="24"/>
              </w:rPr>
              <w:t>995.08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硕士研究生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陕西科技大学</w:t>
            </w:r>
          </w:p>
          <w:p w:rsidR="005C20F9" w:rsidRPr="007C0B8B" w:rsidRDefault="005C20F9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食品工程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递补</w:t>
            </w:r>
          </w:p>
        </w:tc>
      </w:tr>
      <w:tr w:rsidR="005C20F9" w:rsidRPr="007714F2" w:rsidTr="00B930F9">
        <w:trPr>
          <w:trHeight w:val="803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3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检验岗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邱婉月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1999.01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本科学士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湖北中医药大学</w:t>
            </w:r>
          </w:p>
          <w:p w:rsidR="005C20F9" w:rsidRPr="007C0B8B" w:rsidRDefault="009A4C55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9A4C55">
              <w:rPr>
                <w:rFonts w:ascii="方正仿宋_GBK" w:eastAsia="方正仿宋_GBK" w:hAnsi="仿宋" w:cs="仿宋" w:hint="eastAsia"/>
                <w:sz w:val="24"/>
              </w:rPr>
              <w:t>医学检验技术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5C20F9" w:rsidRPr="007714F2" w:rsidTr="00B930F9">
        <w:trPr>
          <w:trHeight w:val="81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4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业务岗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徐丹远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1992.11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本科学士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华中师范大学</w:t>
            </w:r>
          </w:p>
          <w:p w:rsidR="005C20F9" w:rsidRPr="007C0B8B" w:rsidRDefault="005C20F9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国际经济与贸易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5C20F9" w:rsidRPr="007714F2" w:rsidTr="00B930F9">
        <w:trPr>
          <w:trHeight w:val="984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5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湖北省产品质量监督检验研究院鄂州分院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spacing w:line="3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综合管理岗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常思远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2001.04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本科学士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河南师范大学</w:t>
            </w:r>
          </w:p>
          <w:p w:rsidR="005C20F9" w:rsidRPr="007C0B8B" w:rsidRDefault="005C20F9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汉语言文学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5C20F9" w:rsidRPr="007714F2" w:rsidTr="00B930F9">
        <w:trPr>
          <w:trHeight w:val="86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6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湖北省产品质量监督检验研究院荆州分院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检验岗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黄  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1998.05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硕士研究生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武汉科技大学</w:t>
            </w:r>
          </w:p>
          <w:p w:rsidR="005C20F9" w:rsidRPr="007C0B8B" w:rsidRDefault="005C20F9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化学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5C20F9" w:rsidRPr="007714F2" w:rsidTr="00B930F9">
        <w:trPr>
          <w:trHeight w:val="821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7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徐  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1996.06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硕士研究生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武汉工程大学</w:t>
            </w:r>
          </w:p>
          <w:p w:rsidR="005C20F9" w:rsidRPr="007C0B8B" w:rsidRDefault="005C20F9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高分子化学与物理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递补</w:t>
            </w:r>
          </w:p>
        </w:tc>
      </w:tr>
      <w:tr w:rsidR="005C20F9" w:rsidRPr="007714F2" w:rsidTr="00B930F9">
        <w:trPr>
          <w:trHeight w:val="984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8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检验岗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杨益天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1994.07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本科学士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安徽理工大学</w:t>
            </w:r>
          </w:p>
          <w:p w:rsidR="005C20F9" w:rsidRPr="007C0B8B" w:rsidRDefault="005C20F9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高分子材料与工程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5C20F9" w:rsidRPr="007714F2" w:rsidTr="00B930F9">
        <w:trPr>
          <w:trHeight w:val="984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9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刘小刚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0F9" w:rsidRPr="007C0B8B" w:rsidRDefault="005C20F9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1991.01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本科学士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F9" w:rsidRPr="007C0B8B" w:rsidRDefault="005C20F9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湖北大学</w:t>
            </w:r>
          </w:p>
          <w:p w:rsidR="005C20F9" w:rsidRPr="007C0B8B" w:rsidRDefault="005C20F9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高分子材料与工程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递补</w:t>
            </w:r>
          </w:p>
        </w:tc>
      </w:tr>
      <w:tr w:rsidR="005C20F9" w:rsidRPr="007714F2" w:rsidTr="00B930F9">
        <w:trPr>
          <w:trHeight w:val="984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10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业务岗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樊蓓蓓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spacing w:line="2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1992.12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硕士研究生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昆明理工大学</w:t>
            </w:r>
          </w:p>
          <w:p w:rsidR="002A0A3A" w:rsidRPr="007C0B8B" w:rsidRDefault="002A0A3A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质量工程与管理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5C20F9" w:rsidRPr="007714F2" w:rsidTr="00B930F9">
        <w:trPr>
          <w:trHeight w:val="774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</w:t>
            </w:r>
            <w:r w:rsidRPr="007C0B8B">
              <w:rPr>
                <w:rFonts w:ascii="方正仿宋_GBK" w:eastAsia="方正仿宋_GBK" w:hAnsi="仿宋" w:cs="仿宋"/>
                <w:sz w:val="24"/>
              </w:rPr>
              <w:t>1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行政岗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丁  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A3A" w:rsidRPr="007C0B8B" w:rsidRDefault="002A0A3A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1996.08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本科学士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3A" w:rsidRPr="007C0B8B" w:rsidRDefault="002A0A3A" w:rsidP="00FA23D3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燕山大学里仁学院</w:t>
            </w:r>
          </w:p>
          <w:p w:rsidR="002A0A3A" w:rsidRPr="007C0B8B" w:rsidRDefault="002A0A3A" w:rsidP="007C0B8B">
            <w:pPr>
              <w:spacing w:line="36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汉语言文学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9" w:rsidRPr="007C0B8B" w:rsidRDefault="005C20F9" w:rsidP="00B930F9">
            <w:pPr>
              <w:widowControl/>
              <w:jc w:val="center"/>
              <w:rPr>
                <w:sz w:val="24"/>
              </w:rPr>
            </w:pPr>
          </w:p>
        </w:tc>
      </w:tr>
    </w:tbl>
    <w:p w:rsidR="00863FDF" w:rsidRPr="00722069" w:rsidRDefault="00863FDF" w:rsidP="00FA23D3">
      <w:pPr>
        <w:pStyle w:val="a3"/>
        <w:widowControl/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  <w:bookmarkStart w:id="0" w:name="_GoBack"/>
      <w:bookmarkEnd w:id="0"/>
    </w:p>
    <w:sectPr w:rsidR="00863FDF" w:rsidRPr="00722069" w:rsidSect="00976DE7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06" w:rsidRDefault="00DF1206" w:rsidP="00E9383D">
      <w:r>
        <w:separator/>
      </w:r>
    </w:p>
  </w:endnote>
  <w:endnote w:type="continuationSeparator" w:id="1">
    <w:p w:rsidR="00DF1206" w:rsidRDefault="00DF1206" w:rsidP="00E9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06" w:rsidRDefault="00DF1206" w:rsidP="00E9383D">
      <w:r>
        <w:separator/>
      </w:r>
    </w:p>
  </w:footnote>
  <w:footnote w:type="continuationSeparator" w:id="1">
    <w:p w:rsidR="00DF1206" w:rsidRDefault="00DF1206" w:rsidP="00E93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3766"/>
    <w:rsid w:val="000121D2"/>
    <w:rsid w:val="00044E89"/>
    <w:rsid w:val="000A4986"/>
    <w:rsid w:val="00107C86"/>
    <w:rsid w:val="00116625"/>
    <w:rsid w:val="00151627"/>
    <w:rsid w:val="001556BD"/>
    <w:rsid w:val="0015649F"/>
    <w:rsid w:val="001652F8"/>
    <w:rsid w:val="001C3724"/>
    <w:rsid w:val="001E734E"/>
    <w:rsid w:val="001F0B5F"/>
    <w:rsid w:val="00216A52"/>
    <w:rsid w:val="0022310B"/>
    <w:rsid w:val="00235713"/>
    <w:rsid w:val="002507FF"/>
    <w:rsid w:val="002547C3"/>
    <w:rsid w:val="00265BDC"/>
    <w:rsid w:val="002A0A3A"/>
    <w:rsid w:val="002A5E32"/>
    <w:rsid w:val="002D3E11"/>
    <w:rsid w:val="002E1DF2"/>
    <w:rsid w:val="00312D10"/>
    <w:rsid w:val="00326663"/>
    <w:rsid w:val="00330089"/>
    <w:rsid w:val="0035032A"/>
    <w:rsid w:val="003B3036"/>
    <w:rsid w:val="00424F58"/>
    <w:rsid w:val="00432F7B"/>
    <w:rsid w:val="00436E9D"/>
    <w:rsid w:val="0045378B"/>
    <w:rsid w:val="00494745"/>
    <w:rsid w:val="004A0007"/>
    <w:rsid w:val="004A1DB4"/>
    <w:rsid w:val="004A7D4F"/>
    <w:rsid w:val="004B02E8"/>
    <w:rsid w:val="004E12C6"/>
    <w:rsid w:val="0052299C"/>
    <w:rsid w:val="005604B2"/>
    <w:rsid w:val="005620E7"/>
    <w:rsid w:val="005725DC"/>
    <w:rsid w:val="005C20F9"/>
    <w:rsid w:val="005D3AE2"/>
    <w:rsid w:val="005E2170"/>
    <w:rsid w:val="00610C89"/>
    <w:rsid w:val="00632C3D"/>
    <w:rsid w:val="00657364"/>
    <w:rsid w:val="0066538D"/>
    <w:rsid w:val="00674FA6"/>
    <w:rsid w:val="00686811"/>
    <w:rsid w:val="006A5CAB"/>
    <w:rsid w:val="006C0D61"/>
    <w:rsid w:val="006D6A02"/>
    <w:rsid w:val="006E5F38"/>
    <w:rsid w:val="007074EA"/>
    <w:rsid w:val="00712066"/>
    <w:rsid w:val="007160D6"/>
    <w:rsid w:val="00722069"/>
    <w:rsid w:val="007513FA"/>
    <w:rsid w:val="00762AF1"/>
    <w:rsid w:val="007675BA"/>
    <w:rsid w:val="007C0B8B"/>
    <w:rsid w:val="007C1EA1"/>
    <w:rsid w:val="00807372"/>
    <w:rsid w:val="00810CDC"/>
    <w:rsid w:val="0082092C"/>
    <w:rsid w:val="00824E1D"/>
    <w:rsid w:val="00836175"/>
    <w:rsid w:val="00863FDF"/>
    <w:rsid w:val="00866381"/>
    <w:rsid w:val="00883AB0"/>
    <w:rsid w:val="00893EE0"/>
    <w:rsid w:val="008A220B"/>
    <w:rsid w:val="008B299A"/>
    <w:rsid w:val="008B5062"/>
    <w:rsid w:val="008E2567"/>
    <w:rsid w:val="008E6176"/>
    <w:rsid w:val="00913D12"/>
    <w:rsid w:val="0092015A"/>
    <w:rsid w:val="0092375D"/>
    <w:rsid w:val="009510F0"/>
    <w:rsid w:val="00965A4F"/>
    <w:rsid w:val="00970A50"/>
    <w:rsid w:val="00976DE7"/>
    <w:rsid w:val="009A4C55"/>
    <w:rsid w:val="009B3AAC"/>
    <w:rsid w:val="009D397C"/>
    <w:rsid w:val="009D4212"/>
    <w:rsid w:val="00A16CD3"/>
    <w:rsid w:val="00A245B1"/>
    <w:rsid w:val="00A32E8C"/>
    <w:rsid w:val="00A638FF"/>
    <w:rsid w:val="00AB391F"/>
    <w:rsid w:val="00AC1724"/>
    <w:rsid w:val="00AD2005"/>
    <w:rsid w:val="00B16165"/>
    <w:rsid w:val="00B2518B"/>
    <w:rsid w:val="00B416A8"/>
    <w:rsid w:val="00B5131C"/>
    <w:rsid w:val="00B53766"/>
    <w:rsid w:val="00B85AD9"/>
    <w:rsid w:val="00B930F9"/>
    <w:rsid w:val="00BA3D45"/>
    <w:rsid w:val="00BE636B"/>
    <w:rsid w:val="00BF2E4E"/>
    <w:rsid w:val="00C30129"/>
    <w:rsid w:val="00C33BB9"/>
    <w:rsid w:val="00C468C0"/>
    <w:rsid w:val="00C77532"/>
    <w:rsid w:val="00C92C18"/>
    <w:rsid w:val="00C97F95"/>
    <w:rsid w:val="00D45967"/>
    <w:rsid w:val="00D82759"/>
    <w:rsid w:val="00D85B86"/>
    <w:rsid w:val="00D92F45"/>
    <w:rsid w:val="00DA08D0"/>
    <w:rsid w:val="00DB0F13"/>
    <w:rsid w:val="00DC2365"/>
    <w:rsid w:val="00DE6870"/>
    <w:rsid w:val="00DF1206"/>
    <w:rsid w:val="00DF1442"/>
    <w:rsid w:val="00DF4A24"/>
    <w:rsid w:val="00E669D5"/>
    <w:rsid w:val="00E807AA"/>
    <w:rsid w:val="00E90F64"/>
    <w:rsid w:val="00E9383D"/>
    <w:rsid w:val="00EB1C90"/>
    <w:rsid w:val="00EC4074"/>
    <w:rsid w:val="00EE481C"/>
    <w:rsid w:val="00EE6AD7"/>
    <w:rsid w:val="00F40540"/>
    <w:rsid w:val="00F5355C"/>
    <w:rsid w:val="00F775EA"/>
    <w:rsid w:val="00FA1664"/>
    <w:rsid w:val="00FA23D3"/>
    <w:rsid w:val="00FE06F0"/>
    <w:rsid w:val="00FE3733"/>
    <w:rsid w:val="01DC1DA4"/>
    <w:rsid w:val="077F63F4"/>
    <w:rsid w:val="0BF97C11"/>
    <w:rsid w:val="13F2383D"/>
    <w:rsid w:val="14B03C03"/>
    <w:rsid w:val="17B83F8A"/>
    <w:rsid w:val="3DAA0FFB"/>
    <w:rsid w:val="402D6224"/>
    <w:rsid w:val="517834B1"/>
    <w:rsid w:val="58C32F7C"/>
    <w:rsid w:val="66885671"/>
    <w:rsid w:val="68760BEF"/>
    <w:rsid w:val="6B5145D3"/>
    <w:rsid w:val="79A3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1564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3766"/>
    <w:rPr>
      <w:sz w:val="24"/>
    </w:rPr>
  </w:style>
  <w:style w:type="character" w:styleId="a4">
    <w:name w:val="FollowedHyperlink"/>
    <w:basedOn w:val="a0"/>
    <w:qFormat/>
    <w:rsid w:val="00B53766"/>
    <w:rPr>
      <w:color w:val="800080"/>
      <w:u w:val="none"/>
    </w:rPr>
  </w:style>
  <w:style w:type="character" w:styleId="a5">
    <w:name w:val="Hyperlink"/>
    <w:basedOn w:val="a0"/>
    <w:qFormat/>
    <w:rsid w:val="00B53766"/>
    <w:rPr>
      <w:color w:val="0000FF"/>
      <w:u w:val="none"/>
    </w:rPr>
  </w:style>
  <w:style w:type="paragraph" w:styleId="a6">
    <w:name w:val="header"/>
    <w:basedOn w:val="a"/>
    <w:link w:val="Char"/>
    <w:rsid w:val="00E9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938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9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938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5649F"/>
    <w:rPr>
      <w:rFonts w:ascii="宋体" w:hAnsi="宋体" w:cs="宋体"/>
      <w:b/>
      <w:bCs/>
      <w:sz w:val="36"/>
      <w:szCs w:val="36"/>
    </w:rPr>
  </w:style>
  <w:style w:type="paragraph" w:styleId="a8">
    <w:name w:val="Date"/>
    <w:basedOn w:val="a"/>
    <w:next w:val="a"/>
    <w:link w:val="Char1"/>
    <w:rsid w:val="00976DE7"/>
    <w:pPr>
      <w:ind w:leftChars="2500" w:left="100"/>
    </w:pPr>
  </w:style>
  <w:style w:type="character" w:customStyle="1" w:styleId="Char1">
    <w:name w:val="日期 Char"/>
    <w:basedOn w:val="a0"/>
    <w:link w:val="a8"/>
    <w:rsid w:val="00976DE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E49AD-4A1F-4091-903D-6837CC72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zhaopin</dc:creator>
  <cp:lastModifiedBy>张思敏</cp:lastModifiedBy>
  <cp:revision>2</cp:revision>
  <cp:lastPrinted>2018-08-23T03:57:00Z</cp:lastPrinted>
  <dcterms:created xsi:type="dcterms:W3CDTF">2022-09-08T07:33:00Z</dcterms:created>
  <dcterms:modified xsi:type="dcterms:W3CDTF">2022-09-08T07:33:00Z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